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EB" w:rsidRPr="002960D6" w:rsidRDefault="00A51D87" w:rsidP="002960D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b/>
          <w:sz w:val="28"/>
          <w:szCs w:val="28"/>
          <w:lang w:val="ru-RU"/>
        </w:rPr>
        <w:t>О технопарке</w:t>
      </w:r>
    </w:p>
    <w:p w:rsidR="002960D6" w:rsidRPr="002960D6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1D87" w:rsidRPr="002960D6" w:rsidRDefault="00A51D87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>11 июля 2025 года Государственный комитет по науке и технологиям Республики Беларусь присвоил ОАО «</w:t>
      </w:r>
      <w:proofErr w:type="spellStart"/>
      <w:r w:rsidRPr="002960D6">
        <w:rPr>
          <w:rFonts w:ascii="Times New Roman" w:hAnsi="Times New Roman" w:cs="Times New Roman"/>
          <w:sz w:val="28"/>
          <w:szCs w:val="28"/>
          <w:lang w:val="ru-RU"/>
        </w:rPr>
        <w:t>Барановичский</w:t>
      </w:r>
      <w:proofErr w:type="spellEnd"/>
      <w:r w:rsidRPr="002960D6">
        <w:rPr>
          <w:rFonts w:ascii="Times New Roman" w:hAnsi="Times New Roman" w:cs="Times New Roman"/>
          <w:sz w:val="28"/>
          <w:szCs w:val="28"/>
          <w:lang w:val="ru-RU"/>
        </w:rPr>
        <w:t xml:space="preserve"> завод автоматических линий» статус субъекта инновационной инфраструктуры в качестве научно-технологического парка.</w:t>
      </w:r>
    </w:p>
    <w:p w:rsidR="00A51D87" w:rsidRPr="002960D6" w:rsidRDefault="00A51D87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>Основная цель создания Технопарка – создание объекта инфраструктуры по созданию развитию инновационных производств белорусских и зарубежных компаний-инвесторов, обеспечивающих повышение уровня локализации производства резидентов, а также развитие компаний в сфере НИОКР, обеспечивающих промышленные предприятия Республики Беларусь самыми передовыми разработками.</w:t>
      </w:r>
    </w:p>
    <w:p w:rsidR="00A51D87" w:rsidRDefault="00A51D87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Технопарка и стратегия по работе с резидентами будет направлена на преимущественное привлечение в качестве резидентов белорусских и зарубежных компаний-производителей комплектующих, материально-сырьевых ресурсов, узлов и </w:t>
      </w:r>
      <w:proofErr w:type="gramStart"/>
      <w:r w:rsidRPr="002960D6">
        <w:rPr>
          <w:rFonts w:ascii="Times New Roman" w:hAnsi="Times New Roman" w:cs="Times New Roman"/>
          <w:sz w:val="28"/>
          <w:szCs w:val="28"/>
          <w:lang w:val="ru-RU"/>
        </w:rPr>
        <w:t>агрегатов для бытовой техники</w:t>
      </w:r>
      <w:proofErr w:type="gramEnd"/>
      <w:r w:rsidR="002960D6">
        <w:rPr>
          <w:rFonts w:ascii="Times New Roman" w:hAnsi="Times New Roman" w:cs="Times New Roman"/>
          <w:sz w:val="28"/>
          <w:szCs w:val="28"/>
          <w:lang w:val="ru-RU"/>
        </w:rPr>
        <w:t xml:space="preserve"> и промышленного оборудования.</w:t>
      </w:r>
    </w:p>
    <w:p w:rsidR="002960D6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Территория технопарка – более 19 Га</w:t>
      </w:r>
    </w:p>
    <w:p w:rsidR="002960D6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Площади в эксплуатации – более 90 тыс. м2</w:t>
      </w:r>
    </w:p>
    <w:p w:rsidR="002960D6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0D6" w:rsidRPr="002960D6" w:rsidRDefault="002960D6" w:rsidP="002960D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b/>
          <w:sz w:val="28"/>
          <w:szCs w:val="28"/>
          <w:lang w:val="ru-RU"/>
        </w:rPr>
        <w:t>Портрет резидента</w:t>
      </w:r>
    </w:p>
    <w:p w:rsidR="002960D6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0D6" w:rsidRPr="002960D6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>юридическое лицо или индивидуальный предприниматель</w:t>
      </w:r>
    </w:p>
    <w:p w:rsidR="002960D6" w:rsidRPr="002960D6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>осуществляет инновационную деятельность</w:t>
      </w:r>
    </w:p>
    <w:p w:rsidR="002960D6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>использует недвижимое и (или) движимое имущество технопарка</w:t>
      </w:r>
    </w:p>
    <w:p w:rsidR="002960D6" w:rsidRPr="002960D6" w:rsidRDefault="002960D6" w:rsidP="002960D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60D6" w:rsidRDefault="002960D6" w:rsidP="002960D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b/>
          <w:sz w:val="28"/>
          <w:szCs w:val="28"/>
          <w:lang w:val="ru-RU"/>
        </w:rPr>
        <w:t>Льготы для резидента</w:t>
      </w:r>
    </w:p>
    <w:p w:rsidR="002960D6" w:rsidRPr="002960D6" w:rsidRDefault="002960D6" w:rsidP="002960D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3913"/>
        <w:gridCol w:w="6010"/>
      </w:tblGrid>
      <w:tr w:rsidR="002960D6" w:rsidRPr="002960D6" w:rsidTr="008045FA">
        <w:tc>
          <w:tcPr>
            <w:tcW w:w="3913" w:type="dxa"/>
          </w:tcPr>
          <w:p w:rsidR="002960D6" w:rsidRPr="002960D6" w:rsidRDefault="002960D6" w:rsidP="002960D6">
            <w:pPr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</w:pPr>
            <w:r w:rsidRPr="002960D6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>Налог на прибыль</w:t>
            </w:r>
          </w:p>
        </w:tc>
        <w:tc>
          <w:tcPr>
            <w:tcW w:w="6010" w:type="dxa"/>
          </w:tcPr>
          <w:p w:rsidR="002960D6" w:rsidRPr="002960D6" w:rsidRDefault="002960D6" w:rsidP="002960D6">
            <w:pPr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</w:pPr>
            <w:r w:rsidRPr="002960D6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>Ставка налога 10%</w:t>
            </w:r>
          </w:p>
          <w:p w:rsidR="002960D6" w:rsidRPr="002960D6" w:rsidRDefault="002960D6" w:rsidP="002960D6">
            <w:pPr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2960D6" w:rsidRPr="008045FA" w:rsidTr="008045FA">
        <w:tc>
          <w:tcPr>
            <w:tcW w:w="3913" w:type="dxa"/>
          </w:tcPr>
          <w:p w:rsidR="002960D6" w:rsidRPr="002960D6" w:rsidRDefault="002960D6" w:rsidP="002960D6">
            <w:pPr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</w:pPr>
            <w:r w:rsidRPr="002960D6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 xml:space="preserve">логи и сборы в местные бюджеты </w:t>
            </w:r>
          </w:p>
        </w:tc>
        <w:tc>
          <w:tcPr>
            <w:tcW w:w="6010" w:type="dxa"/>
          </w:tcPr>
          <w:p w:rsidR="002960D6" w:rsidRPr="002960D6" w:rsidRDefault="002960D6" w:rsidP="002960D6">
            <w:pPr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</w:pPr>
            <w:r w:rsidRPr="002960D6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 xml:space="preserve">Освобождается от уплаты Решением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>Барановичского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 xml:space="preserve"> городского</w:t>
            </w:r>
            <w:r w:rsidRPr="002960D6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 xml:space="preserve"> совета депутатов </w:t>
            </w:r>
          </w:p>
        </w:tc>
      </w:tr>
      <w:tr w:rsidR="002960D6" w:rsidRPr="008045FA" w:rsidTr="008045FA">
        <w:tc>
          <w:tcPr>
            <w:tcW w:w="3913" w:type="dxa"/>
          </w:tcPr>
          <w:p w:rsidR="002960D6" w:rsidRPr="002960D6" w:rsidRDefault="002960D6" w:rsidP="002960D6">
            <w:pPr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</w:pPr>
            <w:r w:rsidRPr="002960D6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>Патентные пошлины</w:t>
            </w:r>
          </w:p>
        </w:tc>
        <w:tc>
          <w:tcPr>
            <w:tcW w:w="6010" w:type="dxa"/>
          </w:tcPr>
          <w:p w:rsidR="002960D6" w:rsidRPr="002960D6" w:rsidRDefault="002960D6" w:rsidP="002960D6">
            <w:pPr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</w:pPr>
            <w:bookmarkStart w:id="0" w:name="_GoBack"/>
            <w:r w:rsidRPr="002960D6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val="ru-RU"/>
              </w:rPr>
              <w:t>уплачивает 25% от установленного размера патентных пошлин</w:t>
            </w:r>
            <w:bookmarkEnd w:id="0"/>
          </w:p>
        </w:tc>
      </w:tr>
    </w:tbl>
    <w:p w:rsidR="002960D6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0D6" w:rsidRPr="002960D6" w:rsidRDefault="002960D6" w:rsidP="002960D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b/>
          <w:sz w:val="28"/>
          <w:szCs w:val="28"/>
          <w:lang w:val="ru-RU"/>
        </w:rPr>
        <w:t>Поддержка резидентов</w:t>
      </w:r>
    </w:p>
    <w:p w:rsidR="00484AB2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>Оказание поддержки резидент</w:t>
      </w:r>
      <w:r w:rsidR="00484AB2">
        <w:rPr>
          <w:rFonts w:ascii="Times New Roman" w:hAnsi="Times New Roman" w:cs="Times New Roman"/>
          <w:sz w:val="28"/>
          <w:szCs w:val="28"/>
          <w:lang w:val="ru-RU"/>
        </w:rPr>
        <w:t>ам в части предоставления услуг:</w:t>
      </w:r>
    </w:p>
    <w:p w:rsidR="00484AB2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консультационные, </w:t>
      </w:r>
    </w:p>
    <w:p w:rsidR="00484AB2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 xml:space="preserve">инжиниринговые, </w:t>
      </w:r>
    </w:p>
    <w:p w:rsidR="00484AB2" w:rsidRDefault="002960D6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0D6">
        <w:rPr>
          <w:rFonts w:ascii="Times New Roman" w:hAnsi="Times New Roman" w:cs="Times New Roman"/>
          <w:sz w:val="28"/>
          <w:szCs w:val="28"/>
          <w:lang w:val="ru-RU"/>
        </w:rPr>
        <w:t xml:space="preserve">лабораторные, </w:t>
      </w:r>
    </w:p>
    <w:p w:rsidR="002960D6" w:rsidRDefault="00484AB2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аренда оборудования</w:t>
      </w:r>
    </w:p>
    <w:p w:rsidR="00484AB2" w:rsidRDefault="00484AB2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AB2" w:rsidRPr="002960D6" w:rsidRDefault="00484AB2" w:rsidP="002960D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AB2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Финансирование инновационных проектов за счет средств республиканского и (или) местных бюджетов</w:t>
      </w:r>
    </w:p>
    <w:sectPr w:rsidR="00484AB2" w:rsidRPr="002960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87"/>
    <w:rsid w:val="002960D6"/>
    <w:rsid w:val="00484AB2"/>
    <w:rsid w:val="005F718C"/>
    <w:rsid w:val="008045FA"/>
    <w:rsid w:val="00A51D87"/>
    <w:rsid w:val="00A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F0A49-F426-4C63-8BA0-B3A3ACC5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0D6"/>
    <w:pPr>
      <w:spacing w:after="0" w:line="240" w:lineRule="auto"/>
    </w:pPr>
  </w:style>
  <w:style w:type="table" w:styleId="a4">
    <w:name w:val="Table Grid"/>
    <w:basedOn w:val="a1"/>
    <w:uiPriority w:val="39"/>
    <w:rsid w:val="0029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025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303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149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pc3-9</dc:creator>
  <cp:keywords/>
  <dc:description/>
  <cp:lastModifiedBy>SCROLL</cp:lastModifiedBy>
  <cp:revision>3</cp:revision>
  <dcterms:created xsi:type="dcterms:W3CDTF">2025-09-30T12:15:00Z</dcterms:created>
  <dcterms:modified xsi:type="dcterms:W3CDTF">2025-10-02T06:39:00Z</dcterms:modified>
</cp:coreProperties>
</file>